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附表三：河南农业大学烟草学院全院导师制导师考核汇总表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导师姓名：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        </w:t>
      </w:r>
    </w:p>
    <w:tbl>
      <w:tblPr>
        <w:tblStyle w:val="3"/>
        <w:tblW w:w="11151" w:type="dxa"/>
        <w:tblInd w:w="10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2365"/>
        <w:gridCol w:w="2366"/>
        <w:gridCol w:w="2366"/>
        <w:gridCol w:w="190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1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  <w:t>项  目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sz w:val="32"/>
                <w:szCs w:val="32"/>
              </w:rPr>
              <w:t>日常工作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  <w:t>学术科研</w:t>
            </w: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sz w:val="32"/>
                <w:szCs w:val="32"/>
              </w:rPr>
              <w:t>科技竞赛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  <w:t>总  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1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  <w:t>分  数</w:t>
            </w:r>
          </w:p>
        </w:tc>
        <w:tc>
          <w:tcPr>
            <w:tcW w:w="23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236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宋体" w:hAnsi="宋体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注：导师分数=</w:t>
      </w:r>
      <w:r>
        <w:rPr>
          <w:rFonts w:ascii="Times New Roman" w:hAnsi="Times New Roman" w:eastAsia="宋体" w:cs="Times New Roman"/>
          <w:szCs w:val="24"/>
        </w:rPr>
        <w:t>日常工</w:t>
      </w:r>
      <w:r>
        <w:rPr>
          <w:rFonts w:ascii="宋体" w:hAnsi="宋体" w:eastAsia="宋体" w:cs="Times New Roman"/>
          <w:szCs w:val="24"/>
        </w:rPr>
        <w:t>作</w:t>
      </w:r>
      <w:r>
        <w:rPr>
          <w:rFonts w:hint="eastAsia" w:ascii="宋体" w:hAnsi="宋体" w:eastAsia="宋体" w:cs="Times New Roman"/>
          <w:szCs w:val="24"/>
        </w:rPr>
        <w:t>×25%+学术</w:t>
      </w:r>
      <w:r>
        <w:rPr>
          <w:rFonts w:ascii="Times New Roman" w:hAnsi="Times New Roman" w:eastAsia="宋体" w:cs="Times New Roman"/>
          <w:szCs w:val="24"/>
        </w:rPr>
        <w:t>科研</w:t>
      </w:r>
      <w:r>
        <w:rPr>
          <w:rFonts w:hint="eastAsia" w:ascii="宋体" w:hAnsi="宋体" w:eastAsia="宋体" w:cs="Times New Roman"/>
          <w:szCs w:val="24"/>
        </w:rPr>
        <w:t>×25%+</w:t>
      </w:r>
      <w:r>
        <w:rPr>
          <w:rFonts w:ascii="Times New Roman" w:hAnsi="Times New Roman" w:eastAsia="宋体" w:cs="Times New Roman"/>
          <w:szCs w:val="24"/>
        </w:rPr>
        <w:t>科技竞赛</w:t>
      </w:r>
      <w:r>
        <w:rPr>
          <w:rFonts w:hint="eastAsia" w:ascii="宋体" w:hAnsi="宋体" w:eastAsia="宋体" w:cs="Times New Roman"/>
          <w:szCs w:val="24"/>
        </w:rPr>
        <w:t>×50%</w:t>
      </w:r>
    </w:p>
    <w:p>
      <w:pPr>
        <w:spacing w:line="240" w:lineRule="exact"/>
        <w:rPr>
          <w:rFonts w:ascii="Times New Roman" w:hAnsi="Times New Roman" w:eastAsia="宋体" w:cs="Times New Roman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56D44"/>
    <w:rsid w:val="6D535020"/>
    <w:rsid w:val="6FE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u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2018-11-06T14:38:00Z</dcterms:created>
  <dc:creator>迷潞</dc:creator>
  <cp:lastModifiedBy>迷潞</cp:lastModifiedBy>
  <dcterms:modified xsi:type="dcterms:W3CDTF">2018-11-06T14:39:16Z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