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85" w:rsidRPr="00193485" w:rsidRDefault="00193485" w:rsidP="00193485">
      <w:pPr>
        <w:rPr>
          <w:rFonts w:ascii="方正小标宋简体" w:eastAsia="方正小标宋简体" w:hAnsi="Calibri" w:cs="Times New Roman"/>
          <w:sz w:val="32"/>
          <w:szCs w:val="32"/>
        </w:rPr>
      </w:pPr>
      <w:r w:rsidRPr="00193485">
        <w:rPr>
          <w:rFonts w:ascii="方正小标宋简体" w:eastAsia="方正小标宋简体" w:hAnsi="Calibri" w:cs="Times New Roman" w:hint="eastAsia"/>
          <w:sz w:val="32"/>
          <w:szCs w:val="32"/>
        </w:rPr>
        <w:t>附件：</w:t>
      </w:r>
    </w:p>
    <w:p w:rsidR="00193485" w:rsidRPr="00193485" w:rsidRDefault="00193485" w:rsidP="00193485">
      <w:pPr>
        <w:jc w:val="center"/>
        <w:rPr>
          <w:rFonts w:ascii="方正小标宋简体" w:eastAsia="方正小标宋简体" w:hAnsi="Calibri" w:cs="Times New Roman" w:hint="eastAsia"/>
          <w:sz w:val="32"/>
          <w:szCs w:val="32"/>
        </w:rPr>
      </w:pPr>
      <w:r w:rsidRPr="00193485">
        <w:rPr>
          <w:rFonts w:ascii="方正小标宋简体" w:eastAsia="方正小标宋简体" w:hAnsi="Calibri" w:cs="Times New Roman" w:hint="eastAsia"/>
          <w:sz w:val="32"/>
          <w:szCs w:val="32"/>
        </w:rPr>
        <w:t>研究方向和课题表</w:t>
      </w:r>
      <w:bookmarkStart w:id="0" w:name="_GoBack"/>
      <w:bookmarkEnd w:id="0"/>
    </w:p>
    <w:p w:rsidR="00193485" w:rsidRPr="00193485" w:rsidRDefault="00193485" w:rsidP="00193485">
      <w:pPr>
        <w:jc w:val="center"/>
        <w:rPr>
          <w:rFonts w:ascii="方正小标宋简体" w:eastAsia="方正小标宋简体" w:hAnsi="Calibri" w:cs="Times New Roman" w:hint="eastAsia"/>
          <w:sz w:val="32"/>
          <w:szCs w:val="32"/>
        </w:rPr>
      </w:pPr>
    </w:p>
    <w:tbl>
      <w:tblPr>
        <w:tblW w:w="9782" w:type="dxa"/>
        <w:tblInd w:w="-743" w:type="dxa"/>
        <w:tblLook w:val="04A0" w:firstRow="1" w:lastRow="0" w:firstColumn="1" w:lastColumn="0" w:noHBand="0" w:noVBand="1"/>
      </w:tblPr>
      <w:tblGrid>
        <w:gridCol w:w="599"/>
        <w:gridCol w:w="1734"/>
        <w:gridCol w:w="7449"/>
      </w:tblGrid>
      <w:tr w:rsidR="00193485" w:rsidRPr="00193485" w:rsidTr="00193485">
        <w:trPr>
          <w:trHeight w:val="6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</w:t>
            </w:r>
          </w:p>
          <w:p w:rsidR="00193485" w:rsidRPr="00193485" w:rsidRDefault="00193485" w:rsidP="0019348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方向 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课题要求</w:t>
            </w:r>
          </w:p>
        </w:tc>
      </w:tr>
      <w:tr w:rsidR="00193485" w:rsidRPr="00193485" w:rsidTr="00193485">
        <w:trPr>
          <w:trHeight w:val="1204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485" w:rsidRPr="00193485" w:rsidRDefault="00193485" w:rsidP="001934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加热状态下香味成分缓释调控技术研究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tabs>
                <w:tab w:val="left" w:pos="3402"/>
              </w:tabs>
              <w:spacing w:line="276" w:lineRule="auto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1.基于加热卷烟主流产品技术平台的烟气香味成分释放调控关键技术，结合香原料特点强化我司加热卷烟口味特征，开发自主可控的专用特色香原料，提升加热卷烟自主调香水平。</w:t>
            </w:r>
          </w:p>
        </w:tc>
      </w:tr>
      <w:tr w:rsidR="00193485" w:rsidRPr="00193485" w:rsidTr="00193485">
        <w:trPr>
          <w:trHeight w:val="606"/>
        </w:trPr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93485" w:rsidRPr="00193485" w:rsidRDefault="00193485" w:rsidP="0019348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加热卷烟的香精香料释放控制及加香载体材料研究</w:t>
            </w:r>
          </w:p>
        </w:tc>
        <w:tc>
          <w:tcPr>
            <w:tcW w:w="7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5" w:rsidRPr="00193485" w:rsidRDefault="00193485" w:rsidP="00193485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 水溶性香精的封装材料开发及应用。</w:t>
            </w:r>
          </w:p>
        </w:tc>
      </w:tr>
      <w:tr w:rsidR="00193485" w:rsidRPr="00193485" w:rsidTr="00193485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5" w:rsidRPr="00193485" w:rsidRDefault="00193485" w:rsidP="00193485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 香精添加载体材料开发及应用（包括但不限于卷烟纸、胶囊、载香固体、三醋酸甘油酯等）。</w:t>
            </w:r>
          </w:p>
        </w:tc>
      </w:tr>
      <w:tr w:rsidR="00193485" w:rsidRPr="00193485" w:rsidTr="00193485">
        <w:trPr>
          <w:trHeight w:val="5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5" w:rsidRPr="00193485" w:rsidRDefault="00193485" w:rsidP="00193485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4. 功能化烟用微胶囊壁材开发及新型制备技术（物理化学法、化学法）。</w:t>
            </w:r>
          </w:p>
        </w:tc>
      </w:tr>
      <w:tr w:rsidR="00193485" w:rsidRPr="00193485" w:rsidTr="00193485">
        <w:trPr>
          <w:trHeight w:val="5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5" w:rsidRPr="00193485" w:rsidRDefault="00193485" w:rsidP="00193485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5. 香精香料释放控制技术及转移规律。</w:t>
            </w:r>
          </w:p>
        </w:tc>
      </w:tr>
      <w:tr w:rsidR="00193485" w:rsidRPr="00193485" w:rsidTr="00193485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5" w:rsidRPr="00193485" w:rsidRDefault="00193485" w:rsidP="00193485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6. 香精香料在加热卷烟中的施加方式研究。</w:t>
            </w:r>
          </w:p>
        </w:tc>
      </w:tr>
      <w:tr w:rsidR="00193485" w:rsidRPr="00193485" w:rsidTr="00193485">
        <w:trPr>
          <w:trHeight w:val="54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485" w:rsidRPr="00193485" w:rsidRDefault="00193485" w:rsidP="0019348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加热卷烟加香技术研究</w:t>
            </w: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5" w:rsidRPr="00193485" w:rsidRDefault="00193485" w:rsidP="00193485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7.加热卷烟香精香料的调制技术。</w:t>
            </w:r>
          </w:p>
        </w:tc>
      </w:tr>
      <w:tr w:rsidR="00193485" w:rsidRPr="00193485" w:rsidTr="00193485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5" w:rsidRPr="00193485" w:rsidRDefault="00193485" w:rsidP="00193485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 加热卷烟加香香料的修饰合成。</w:t>
            </w:r>
          </w:p>
        </w:tc>
      </w:tr>
      <w:tr w:rsidR="00193485" w:rsidRPr="00193485" w:rsidTr="00193485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5" w:rsidRPr="00193485" w:rsidRDefault="00193485" w:rsidP="00193485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 加热卷烟香味物质的释放控制技术。</w:t>
            </w:r>
          </w:p>
        </w:tc>
      </w:tr>
      <w:tr w:rsidR="00193485" w:rsidRPr="00193485" w:rsidTr="00193485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485" w:rsidRPr="00193485" w:rsidRDefault="00193485" w:rsidP="001934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3485" w:rsidRPr="00193485" w:rsidRDefault="00193485" w:rsidP="00193485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9348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 加热卷烟的味觉改善技术。</w:t>
            </w:r>
          </w:p>
        </w:tc>
      </w:tr>
    </w:tbl>
    <w:p w:rsidR="00906288" w:rsidRPr="00193485" w:rsidRDefault="00906288"/>
    <w:sectPr w:rsidR="00906288" w:rsidRPr="0019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85"/>
    <w:rsid w:val="00193485"/>
    <w:rsid w:val="0090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55530"/>
  <w15:chartTrackingRefBased/>
  <w15:docId w15:val="{FE44240A-E845-4E2F-B6A5-32A4B79A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YCTW</dc:creator>
  <cp:keywords/>
  <dc:description/>
  <cp:lastModifiedBy>YCTW</cp:lastModifiedBy>
  <cp:revision>1</cp:revision>
  <dcterms:created xsi:type="dcterms:W3CDTF">2022-04-01T10:09:00Z</dcterms:created>
  <dcterms:modified xsi:type="dcterms:W3CDTF">2022-04-01T10:10:00Z</dcterms:modified>
</cp:coreProperties>
</file>